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A" w:rsidRPr="0084006A" w:rsidRDefault="0084006A" w:rsidP="0084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</w:rPr>
        <w:t>BÁO CÁO TỔNG KẾT VÀ BÁO CÁO TÓM TẮT</w:t>
      </w:r>
    </w:p>
    <w:p w:rsidR="0084006A" w:rsidRPr="0084006A" w:rsidRDefault="0084006A" w:rsidP="0084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</w:rPr>
        <w:t>ĐỀ TÀI KHOA HỌC VÀ CÔNG NGHỆ CẤP BỘ</w:t>
      </w:r>
    </w:p>
    <w:p w:rsidR="0084006A" w:rsidRPr="0084006A" w:rsidRDefault="0084006A" w:rsidP="008400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nl-NL"/>
        </w:rPr>
      </w:pPr>
      <w:r w:rsidRPr="0084006A">
        <w:rPr>
          <w:rFonts w:ascii="Times New Roman" w:eastAsia="Calibri" w:hAnsi="Times New Roman" w:cs="Times New Roman"/>
          <w:sz w:val="24"/>
          <w:szCs w:val="24"/>
          <w:lang w:val="nl-NL"/>
        </w:rPr>
        <w:t>(</w:t>
      </w:r>
      <w:r w:rsidRPr="0084006A">
        <w:rPr>
          <w:rFonts w:ascii="Times New Roman" w:eastAsia="Calibri" w:hAnsi="Times New Roman" w:cs="Times New Roman"/>
          <w:i/>
          <w:sz w:val="24"/>
          <w:szCs w:val="24"/>
          <w:lang w:val="nl-NL"/>
        </w:rPr>
        <w:t>Kèm theo Thông tư  số 11/2016/TT-BGDĐT</w:t>
      </w:r>
    </w:p>
    <w:p w:rsidR="0084006A" w:rsidRPr="0084006A" w:rsidRDefault="0084006A" w:rsidP="008400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nl-NL"/>
        </w:rPr>
      </w:pPr>
      <w:r w:rsidRPr="0084006A">
        <w:rPr>
          <w:rFonts w:ascii="Times New Roman" w:eastAsia="Calibri" w:hAnsi="Times New Roman" w:cs="Times New Roman"/>
          <w:i/>
          <w:sz w:val="24"/>
          <w:szCs w:val="24"/>
          <w:lang w:val="nl-NL"/>
        </w:rPr>
        <w:t>ngày 19 tháng 4 năm 2016 của Bộ trưởng Bộ Giáo dục và Đào tạo)</w:t>
      </w:r>
    </w:p>
    <w:p w:rsidR="0084006A" w:rsidRPr="0084006A" w:rsidRDefault="0084006A" w:rsidP="0084006A">
      <w:pPr>
        <w:spacing w:line="288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102870</wp:posOffset>
                </wp:positionV>
                <wp:extent cx="2673350" cy="0"/>
                <wp:effectExtent l="7620" t="13335" r="508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7.05pt;margin-top:8.1pt;width:2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ch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DqdPo9EE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"/>
            </w:pict>
          </mc:Fallback>
        </mc:AlternateContent>
      </w:r>
    </w:p>
    <w:p w:rsidR="0084006A" w:rsidRPr="0084006A" w:rsidRDefault="0084006A" w:rsidP="0084006A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tóm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tắt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khoa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công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nghệ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cấp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bộ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cơ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sở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để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hội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đồng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đánh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giá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nghiệm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06A">
        <w:rPr>
          <w:rFonts w:ascii="Times New Roman" w:eastAsia="Calibri" w:hAnsi="Times New Roman" w:cs="Times New Roman"/>
          <w:sz w:val="24"/>
          <w:szCs w:val="24"/>
        </w:rPr>
        <w:t>thu</w:t>
      </w:r>
      <w:proofErr w:type="spellEnd"/>
      <w:proofErr w:type="gram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quả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tóm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tắt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phải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phản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ánh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đầy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đủ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nội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dung,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quả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thực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hiện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phải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đóng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thành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quyển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06A" w:rsidRPr="0084006A" w:rsidRDefault="0084006A" w:rsidP="0084006A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Hình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thức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006A" w:rsidRPr="0084006A" w:rsidRDefault="0084006A" w:rsidP="0084006A">
      <w:pPr>
        <w:numPr>
          <w:ilvl w:val="1"/>
          <w:numId w:val="1"/>
        </w:numPr>
        <w:tabs>
          <w:tab w:val="left" w:pos="426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khổ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A4 (210x297mm); </w:t>
      </w:r>
    </w:p>
    <w:p w:rsidR="0084006A" w:rsidRPr="0084006A" w:rsidRDefault="0084006A" w:rsidP="0084006A">
      <w:pPr>
        <w:numPr>
          <w:ilvl w:val="1"/>
          <w:numId w:val="1"/>
        </w:numPr>
        <w:spacing w:after="0" w:line="288" w:lineRule="auto"/>
        <w:ind w:left="374" w:hanging="3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trang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từ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60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trang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đến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120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trang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không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tính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mục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liệu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tham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khảo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phụ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), font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Time New Roman,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cỡ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13, paragraph 1,3 - 1,5 line;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tóm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tắt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không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quá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trang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font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Time New Roman,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cỡ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11-12, paragraph 1,1 - 1,3 line.</w:t>
      </w:r>
    </w:p>
    <w:p w:rsidR="0084006A" w:rsidRPr="0084006A" w:rsidRDefault="0084006A" w:rsidP="0084006A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Cấu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trúc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tóm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tắt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4006A" w:rsidRPr="0084006A" w:rsidRDefault="0084006A" w:rsidP="0084006A">
      <w:pPr>
        <w:numPr>
          <w:ilvl w:val="1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được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bày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theo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tự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Trang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bìa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Trang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bìa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phụ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Danh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sách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những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thành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viên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tham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gia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nghiên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cứu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đơn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vị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phối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hợp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chính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  <w:lang w:val="fr-FR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Mục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Danh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mục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bảng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biểu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Danh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mục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viết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tắt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Thông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tin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quả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bằng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tiếng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Việt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tiếng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Anh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Mẫu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B.07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B.08)</w:t>
      </w:r>
      <w:r w:rsidRPr="008400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Phần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Mở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đầu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đó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nêu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được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Tính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cấp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thiết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vấn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Sau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phần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Mở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đầu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bao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gồm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những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nội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dung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4006A" w:rsidRPr="0084006A" w:rsidRDefault="0084006A" w:rsidP="0084006A">
      <w:pPr>
        <w:spacing w:after="0" w:line="288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Mục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tiêu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đối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tượng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phạm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006A">
        <w:rPr>
          <w:rFonts w:ascii="Times New Roman" w:eastAsia="Calibri" w:hAnsi="Times New Roman" w:cs="Times New Roman"/>
          <w:sz w:val="24"/>
          <w:szCs w:val="24"/>
        </w:rPr>
        <w:t>vi</w:t>
      </w:r>
      <w:proofErr w:type="gram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cách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tiếp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cận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phương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pháp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</w:p>
    <w:p w:rsidR="0084006A" w:rsidRPr="0084006A" w:rsidRDefault="0084006A" w:rsidP="0084006A">
      <w:pPr>
        <w:spacing w:after="0" w:line="288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Nội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dung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quả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006A" w:rsidRPr="0084006A" w:rsidRDefault="0084006A" w:rsidP="0084006A">
      <w:pPr>
        <w:spacing w:after="0" w:line="288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luận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kiến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nghị</w:t>
      </w:r>
      <w:proofErr w:type="spellEnd"/>
    </w:p>
    <w:p w:rsidR="0084006A" w:rsidRPr="0084006A" w:rsidRDefault="0084006A" w:rsidP="0084006A">
      <w:pPr>
        <w:spacing w:after="0" w:line="288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06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84006A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proofErr w:type="gram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nội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dung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thể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bày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theo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chương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thứ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tự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bố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trí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nội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dung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tùy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theo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lĩnh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vực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liệu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tham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khảo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Phụ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lục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006A" w:rsidRPr="0084006A" w:rsidRDefault="0084006A" w:rsidP="0084006A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Bản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copy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thuyết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minh,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hợp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đồng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thực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hiện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bản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điều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chỉnh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đã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được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phê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duyệt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06A" w:rsidRPr="0084006A" w:rsidRDefault="0084006A" w:rsidP="0084006A">
      <w:pPr>
        <w:rPr>
          <w:rFonts w:ascii="Times New Roman" w:eastAsia="Calibri" w:hAnsi="Times New Roman" w:cs="Times New Roman"/>
          <w:sz w:val="24"/>
          <w:szCs w:val="24"/>
        </w:rPr>
      </w:pPr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tóm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tắt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được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bày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06A">
        <w:rPr>
          <w:rFonts w:ascii="Times New Roman" w:eastAsia="Calibri" w:hAnsi="Times New Roman" w:cs="Times New Roman"/>
          <w:sz w:val="24"/>
          <w:szCs w:val="24"/>
        </w:rPr>
        <w:t>theo</w:t>
      </w:r>
      <w:proofErr w:type="spellEnd"/>
      <w:proofErr w:type="gram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tự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như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mục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đầu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báo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cáo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84006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006A" w:rsidRPr="0084006A" w:rsidRDefault="0084006A" w:rsidP="0084006A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proofErr w:type="spellStart"/>
      <w:proofErr w:type="gram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Mẫu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1.</w:t>
      </w:r>
      <w:proofErr w:type="gram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Trang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bìa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báo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cáo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tổng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kết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đề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tài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khoa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và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công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nghệ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cấp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</w:rPr>
        <w:t>bộ</w:t>
      </w:r>
      <w:proofErr w:type="spellEnd"/>
    </w:p>
    <w:p w:rsidR="0084006A" w:rsidRPr="0084006A" w:rsidRDefault="0084006A" w:rsidP="008400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39369</wp:posOffset>
                </wp:positionV>
                <wp:extent cx="5725160" cy="9191625"/>
                <wp:effectExtent l="19050" t="19050" r="2794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9pt;margin-top:3.1pt;width:450.8pt;height:7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84006A" w:rsidRPr="0084006A" w:rsidRDefault="0084006A" w:rsidP="008400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84006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BỘ GIÁO DỤC VÀ ĐÀO TẠO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&lt;TÊN TỔ CHỨC CHỦ TRÌ&gt;</w:t>
      </w:r>
    </w:p>
    <w:p w:rsidR="0084006A" w:rsidRPr="0084006A" w:rsidRDefault="0084006A" w:rsidP="0084006A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BÁO CÁO TỔNG KẾT 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ĐỀ TÀI KHOA HỌC VÀ CÔNG NGHỆ CẤP BỘ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&lt;TÊN ĐỀ TÀI&gt;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Mã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số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: &lt;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Mã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số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đề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tài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&gt;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5C5B77" w:rsidRDefault="005C5B77" w:rsidP="0084006A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</w:pP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Chủ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nhiệm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đề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tài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: &lt;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Chức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danh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khoa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học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học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vị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họ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tên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&gt;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&lt;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Địa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danh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&gt;, &lt;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Tháng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&gt;/&lt;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Năm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&gt;</w:t>
      </w:r>
    </w:p>
    <w:p w:rsidR="0084006A" w:rsidRPr="0084006A" w:rsidRDefault="0084006A" w:rsidP="0084006A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lastRenderedPageBreak/>
        <w:t>Mẫu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2.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Trang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bìa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phụ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của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báo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cáo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tổng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kết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đề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tài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khoa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học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và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công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nghệ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cấp</w:t>
      </w:r>
      <w:proofErr w:type="spellEnd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bộ</w:t>
      </w:r>
      <w:proofErr w:type="spellEnd"/>
    </w:p>
    <w:p w:rsidR="0084006A" w:rsidRPr="0084006A" w:rsidRDefault="0084006A" w:rsidP="0084006A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39370</wp:posOffset>
                </wp:positionV>
                <wp:extent cx="5687060" cy="9163050"/>
                <wp:effectExtent l="19050" t="19050" r="2794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9pt;margin-top:3.1pt;width:447.8pt;height:7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" strokeweight="3pt">
                <v:stroke linestyle="thinThin"/>
              </v:rect>
            </w:pict>
          </mc:Fallback>
        </mc:AlternateContent>
      </w:r>
    </w:p>
    <w:p w:rsidR="0084006A" w:rsidRPr="0084006A" w:rsidRDefault="0084006A" w:rsidP="008400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84006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BỘ GIÁO DỤC VÀ ĐÀO TẠO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&lt;TÊN TỔ CHỨC CHỦ TRÌ&gt;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BÁO CÁO TỔNG KẾT</w:t>
      </w:r>
    </w:p>
    <w:p w:rsidR="0084006A" w:rsidRPr="0084006A" w:rsidRDefault="0084006A" w:rsidP="0084006A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ĐỀ TÀI KHOA HỌC VÀ CÔNG NGHỆ CẤP BỘ</w:t>
      </w:r>
    </w:p>
    <w:p w:rsidR="0084006A" w:rsidRPr="0084006A" w:rsidRDefault="0084006A" w:rsidP="0084006A">
      <w:pPr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&lt;TÊN ĐỀ TÀI&gt;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Mã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số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: &lt;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Mã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số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đề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tài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&gt;</w:t>
      </w:r>
    </w:p>
    <w:p w:rsid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5C5B77" w:rsidRDefault="005C5B77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5C5B77" w:rsidRDefault="005C5B77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5C5B77" w:rsidRPr="0084006A" w:rsidRDefault="005C5B77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         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Xác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nhận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của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tổ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chức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chủ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>trì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                                      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Chủ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nhiệm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đề</w:t>
      </w:r>
      <w:proofErr w:type="spellEnd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  <w:t>tài</w:t>
      </w:r>
      <w:proofErr w:type="spellEnd"/>
    </w:p>
    <w:p w:rsidR="0084006A" w:rsidRPr="0084006A" w:rsidRDefault="0084006A" w:rsidP="0084006A">
      <w:pPr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 xml:space="preserve">                   (</w:t>
      </w:r>
      <w:proofErr w:type="spellStart"/>
      <w:proofErr w:type="gramStart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ký</w:t>
      </w:r>
      <w:proofErr w:type="spellEnd"/>
      <w:proofErr w:type="gramEnd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họ</w:t>
      </w:r>
      <w:proofErr w:type="spellEnd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tên</w:t>
      </w:r>
      <w:proofErr w:type="spellEnd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đóng</w:t>
      </w:r>
      <w:proofErr w:type="spellEnd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dấu</w:t>
      </w:r>
      <w:proofErr w:type="spellEnd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)                                                      (</w:t>
      </w:r>
      <w:proofErr w:type="spellStart"/>
      <w:proofErr w:type="gramStart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ký</w:t>
      </w:r>
      <w:proofErr w:type="spellEnd"/>
      <w:proofErr w:type="gramEnd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 xml:space="preserve">, </w:t>
      </w:r>
      <w:proofErr w:type="spellStart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họ</w:t>
      </w:r>
      <w:proofErr w:type="spellEnd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tên</w:t>
      </w:r>
      <w:proofErr w:type="spellEnd"/>
      <w:r w:rsidRPr="0084006A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"/>
        </w:rPr>
        <w:t>)</w:t>
      </w:r>
    </w:p>
    <w:p w:rsidR="0084006A" w:rsidRPr="0084006A" w:rsidRDefault="0084006A" w:rsidP="0084006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84006A" w:rsidRPr="0084006A" w:rsidRDefault="0084006A" w:rsidP="0084006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84006A" w:rsidRPr="0084006A" w:rsidRDefault="0084006A" w:rsidP="0084006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84006A" w:rsidRPr="0084006A" w:rsidRDefault="0084006A" w:rsidP="0084006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84006A" w:rsidRPr="0084006A" w:rsidRDefault="0084006A" w:rsidP="0084006A">
      <w:pPr>
        <w:ind w:left="2160"/>
        <w:rPr>
          <w:rFonts w:ascii="Times New Roman" w:eastAsia="Calibri" w:hAnsi="Times New Roman" w:cs="Times New Roman"/>
          <w:b/>
          <w:bCs/>
          <w:iCs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"/>
        </w:rPr>
        <w:t xml:space="preserve">                                       </w:t>
      </w:r>
    </w:p>
    <w:p w:rsidR="0084006A" w:rsidRPr="0084006A" w:rsidRDefault="0084006A" w:rsidP="0084006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"/>
        </w:rPr>
      </w:pPr>
      <w:r w:rsidRPr="0084006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ES"/>
        </w:rPr>
        <w:t xml:space="preserve">                                                 </w:t>
      </w: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4006A" w:rsidRPr="0084006A" w:rsidRDefault="0084006A" w:rsidP="0084006A">
      <w:pPr>
        <w:jc w:val="center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84006A">
        <w:rPr>
          <w:rFonts w:ascii="Times New Roman" w:eastAsia="Calibri" w:hAnsi="Times New Roman" w:cs="Times New Roman"/>
          <w:b/>
          <w:sz w:val="24"/>
          <w:szCs w:val="24"/>
        </w:rPr>
        <w:t>&lt;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</w:rPr>
        <w:t>Địa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</w:rPr>
        <w:t>danh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</w:rPr>
        <w:t>&gt;, &lt;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</w:rPr>
        <w:t>Tháng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</w:rPr>
        <w:t>&gt;/&lt;</w:t>
      </w:r>
      <w:proofErr w:type="spellStart"/>
      <w:r w:rsidRPr="0084006A">
        <w:rPr>
          <w:rFonts w:ascii="Times New Roman" w:eastAsia="Calibri" w:hAnsi="Times New Roman" w:cs="Times New Roman"/>
          <w:b/>
          <w:sz w:val="24"/>
          <w:szCs w:val="24"/>
        </w:rPr>
        <w:t>Năm</w:t>
      </w:r>
      <w:proofErr w:type="spellEnd"/>
      <w:r w:rsidRPr="0084006A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84006A" w:rsidRDefault="0084006A"/>
    <w:sectPr w:rsidR="0084006A" w:rsidSect="0084006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07" w:right="907" w:bottom="907" w:left="1588" w:header="227" w:footer="607" w:gutter="0"/>
      <w:pgNumType w:start="39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17" w:rsidRDefault="004B1D17" w:rsidP="0084006A">
      <w:pPr>
        <w:spacing w:after="0" w:line="240" w:lineRule="auto"/>
      </w:pPr>
      <w:r>
        <w:separator/>
      </w:r>
    </w:p>
  </w:endnote>
  <w:endnote w:type="continuationSeparator" w:id="0">
    <w:p w:rsidR="004B1D17" w:rsidRDefault="004B1D17" w:rsidP="0084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C6" w:rsidRDefault="00826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C6" w:rsidRDefault="004B1D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C6" w:rsidRDefault="004B1D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17" w:rsidRDefault="004B1D17" w:rsidP="0084006A">
      <w:pPr>
        <w:spacing w:after="0" w:line="240" w:lineRule="auto"/>
      </w:pPr>
      <w:r>
        <w:separator/>
      </w:r>
    </w:p>
  </w:footnote>
  <w:footnote w:type="continuationSeparator" w:id="0">
    <w:p w:rsidR="004B1D17" w:rsidRDefault="004B1D17" w:rsidP="0084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C6" w:rsidRDefault="008267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C6" w:rsidRDefault="004B1D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C6" w:rsidRPr="0084006A" w:rsidRDefault="0084006A" w:rsidP="00A863CE">
    <w:pPr>
      <w:pStyle w:val="Header"/>
      <w:ind w:right="56"/>
      <w:jc w:val="right"/>
      <w:rPr>
        <w:rFonts w:ascii="Times New Roman" w:hAnsi="Times New Roman" w:cs="Times New Roman"/>
        <w:b/>
        <w:i/>
        <w:sz w:val="24"/>
        <w:szCs w:val="24"/>
      </w:rPr>
    </w:pP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Mẫu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B.09: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Hướng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dẫn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trình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bày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Báo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cáo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tổng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kết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và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Báo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="00A863CE">
      <w:rPr>
        <w:rFonts w:ascii="Times New Roman" w:hAnsi="Times New Roman" w:cs="Times New Roman"/>
        <w:b/>
        <w:i/>
        <w:sz w:val="24"/>
        <w:szCs w:val="24"/>
      </w:rPr>
      <w:t>cáo</w:t>
    </w:r>
    <w:proofErr w:type="spellEnd"/>
    <w:r w:rsidR="00A863CE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tóm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tắt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đề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tài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KH&amp;CN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cấp</w:t>
    </w:r>
    <w:proofErr w:type="spellEnd"/>
    <w:r w:rsidRPr="0084006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84006A">
      <w:rPr>
        <w:rFonts w:ascii="Times New Roman" w:hAnsi="Times New Roman" w:cs="Times New Roman"/>
        <w:b/>
        <w:i/>
        <w:sz w:val="24"/>
        <w:szCs w:val="24"/>
      </w:rPr>
      <w:t>Bộ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A"/>
    <w:rsid w:val="004B1D17"/>
    <w:rsid w:val="005C5B77"/>
    <w:rsid w:val="00826796"/>
    <w:rsid w:val="0084006A"/>
    <w:rsid w:val="00A863CE"/>
    <w:rsid w:val="00B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6A"/>
  </w:style>
  <w:style w:type="paragraph" w:styleId="Footer">
    <w:name w:val="footer"/>
    <w:basedOn w:val="Normal"/>
    <w:link w:val="FooterChar"/>
    <w:uiPriority w:val="99"/>
    <w:unhideWhenUsed/>
    <w:rsid w:val="0084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6A"/>
  </w:style>
  <w:style w:type="character" w:styleId="PageNumber">
    <w:name w:val="page number"/>
    <w:basedOn w:val="DefaultParagraphFont"/>
    <w:rsid w:val="0084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6A"/>
  </w:style>
  <w:style w:type="paragraph" w:styleId="Footer">
    <w:name w:val="footer"/>
    <w:basedOn w:val="Normal"/>
    <w:link w:val="FooterChar"/>
    <w:uiPriority w:val="99"/>
    <w:unhideWhenUsed/>
    <w:rsid w:val="0084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6A"/>
  </w:style>
  <w:style w:type="character" w:styleId="PageNumber">
    <w:name w:val="page number"/>
    <w:basedOn w:val="DefaultParagraphFont"/>
    <w:rsid w:val="0084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Company>Truong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4</cp:revision>
  <dcterms:created xsi:type="dcterms:W3CDTF">2016-06-18T10:55:00Z</dcterms:created>
  <dcterms:modified xsi:type="dcterms:W3CDTF">2020-08-20T23:25:00Z</dcterms:modified>
</cp:coreProperties>
</file>